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D05" w:rsidRPr="000B1984" w:rsidRDefault="00F61D05" w:rsidP="005F4E9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sidR="00E2284A">
        <w:rPr>
          <w:rFonts w:ascii="Arial" w:hAnsi="Arial" w:cs="Arial"/>
          <w:b/>
          <w:bCs/>
          <w:sz w:val="28"/>
          <w:szCs w:val="24"/>
          <w:lang w:val="en-GB"/>
        </w:rPr>
        <w:t>5</w:t>
      </w:r>
      <w:r w:rsidR="007B2D91" w:rsidRPr="000B1984">
        <w:rPr>
          <w:rFonts w:ascii="Arial" w:hAnsi="Arial" w:cs="Arial"/>
          <w:b/>
          <w:bCs/>
          <w:sz w:val="28"/>
          <w:szCs w:val="24"/>
          <w:lang w:val="en-GB"/>
        </w:rPr>
        <w:t>-e</w:t>
      </w:r>
      <w:r w:rsidR="00D85F84">
        <w:rPr>
          <w:rFonts w:ascii="Arial" w:hAnsi="Arial" w:cs="Arial"/>
          <w:b/>
          <w:bCs/>
          <w:sz w:val="28"/>
          <w:szCs w:val="24"/>
          <w:lang w:val="en-GB"/>
        </w:rPr>
        <w:t xml:space="preserve">                                            </w:t>
      </w:r>
      <w:r w:rsidR="00CD2462" w:rsidRPr="00CD2462">
        <w:rPr>
          <w:rFonts w:ascii="Arial" w:hAnsi="Arial" w:cs="Arial"/>
          <w:b/>
          <w:bCs/>
          <w:sz w:val="28"/>
          <w:szCs w:val="24"/>
          <w:lang w:val="en-GB"/>
        </w:rPr>
        <w:t>R1-2105255</w:t>
      </w:r>
    </w:p>
    <w:p w:rsidR="007D40A4" w:rsidRPr="000B1984" w:rsidRDefault="007B2D91" w:rsidP="005F4E92">
      <w:pPr>
        <w:pStyle w:val="a3"/>
        <w:snapToGrid w:val="0"/>
        <w:ind w:left="2782" w:hangingChars="993" w:hanging="2782"/>
        <w:rPr>
          <w:rFonts w:ascii="Arial" w:hAnsi="Arial" w:cs="Arial"/>
          <w:b/>
          <w:bCs/>
          <w:sz w:val="28"/>
          <w:szCs w:val="24"/>
          <w:lang w:val="en-GB"/>
        </w:rPr>
      </w:pPr>
      <w:r w:rsidRPr="000B1984">
        <w:rPr>
          <w:rFonts w:ascii="Arial" w:hAnsi="Arial" w:cs="Arial"/>
          <w:b/>
          <w:bCs/>
          <w:sz w:val="28"/>
          <w:szCs w:val="24"/>
          <w:lang w:val="en-GB"/>
        </w:rPr>
        <w:t xml:space="preserve">e-Meeting, </w:t>
      </w:r>
      <w:r w:rsidR="00E2284A" w:rsidRPr="00E2284A">
        <w:rPr>
          <w:rFonts w:ascii="Arial" w:hAnsi="Arial" w:cs="Arial"/>
          <w:b/>
          <w:bCs/>
          <w:sz w:val="28"/>
          <w:szCs w:val="24"/>
          <w:lang w:val="en-GB"/>
        </w:rPr>
        <w:t>May 10th – 27th,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Source"/>
      <w:bookmarkStart w:id="3" w:name="OLE_LINK11"/>
      <w:bookmarkStart w:id="4" w:name="OLE_LINK12"/>
      <w:bookmarkEnd w:id="2"/>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320CC1">
        <w:rPr>
          <w:rFonts w:ascii="Arial" w:eastAsiaTheme="minorEastAsia" w:hAnsi="Arial" w:cs="Arial"/>
          <w:b/>
          <w:bCs/>
          <w:sz w:val="24"/>
          <w:szCs w:val="24"/>
          <w:lang w:val="en-GB" w:eastAsia="zh-CN"/>
        </w:rPr>
        <w:t>1.1</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D0B58" w:rsidRPr="00CD0B58">
        <w:rPr>
          <w:rFonts w:ascii="Arial" w:eastAsiaTheme="minorEastAsia" w:hAnsi="Arial" w:cs="Arial"/>
          <w:b/>
          <w:bCs/>
          <w:sz w:val="24"/>
          <w:szCs w:val="24"/>
          <w:lang w:val="en-GB" w:eastAsia="zh-CN"/>
        </w:rPr>
        <w:t xml:space="preserve">Discussion on </w:t>
      </w:r>
      <w:r w:rsidR="00320CC1" w:rsidRPr="00320CC1">
        <w:rPr>
          <w:rFonts w:ascii="Arial" w:eastAsiaTheme="minorEastAsia" w:hAnsi="Arial" w:cs="Arial"/>
          <w:b/>
          <w:bCs/>
          <w:sz w:val="24"/>
          <w:szCs w:val="24"/>
          <w:lang w:val="en-GB" w:eastAsia="zh-CN"/>
        </w:rPr>
        <w:t>PUSCH repetition type A</w:t>
      </w:r>
    </w:p>
    <w:bookmarkEnd w:id="3"/>
    <w:bookmarkEnd w:id="4"/>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5" w:name="DocumentFor"/>
      <w:bookmarkEnd w:id="5"/>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61590F" w:rsidRPr="0061590F" w:rsidRDefault="0061590F" w:rsidP="0061590F">
      <w:pPr>
        <w:spacing w:before="120" w:after="120"/>
        <w:jc w:val="both"/>
        <w:rPr>
          <w:rFonts w:eastAsia="宋体"/>
          <w:color w:val="000000" w:themeColor="text1"/>
          <w:lang w:eastAsia="zh-CN"/>
        </w:rPr>
      </w:pPr>
      <w:bookmarkStart w:id="6" w:name="OLE_LINK9"/>
      <w:bookmarkStart w:id="7" w:name="OLE_LINK10"/>
      <w:r w:rsidRPr="0061590F">
        <w:rPr>
          <w:rFonts w:eastAsia="宋体"/>
          <w:color w:val="000000" w:themeColor="text1"/>
          <w:lang w:eastAsia="zh-CN"/>
        </w:rPr>
        <w:t>In RAN1#104</w:t>
      </w:r>
      <w:r w:rsidR="00B1095B">
        <w:rPr>
          <w:rFonts w:eastAsia="宋体"/>
          <w:color w:val="000000" w:themeColor="text1"/>
          <w:lang w:eastAsia="zh-CN"/>
        </w:rPr>
        <w:t>-</w:t>
      </w:r>
      <w:r w:rsidRPr="0061590F">
        <w:rPr>
          <w:rFonts w:eastAsia="宋体"/>
          <w:color w:val="000000" w:themeColor="text1"/>
          <w:lang w:eastAsia="zh-CN"/>
        </w:rPr>
        <w:t xml:space="preserve">e meeting [1], some agreements </w:t>
      </w:r>
      <w:r w:rsidR="00B1095B">
        <w:rPr>
          <w:rFonts w:eastAsia="宋体"/>
          <w:color w:val="000000" w:themeColor="text1"/>
          <w:lang w:eastAsia="zh-CN"/>
        </w:rPr>
        <w:t>were</w:t>
      </w:r>
      <w:r w:rsidR="00B1095B" w:rsidRPr="0061590F">
        <w:rPr>
          <w:rFonts w:eastAsia="宋体"/>
          <w:color w:val="000000" w:themeColor="text1"/>
          <w:lang w:eastAsia="zh-CN"/>
        </w:rPr>
        <w:t xml:space="preserve"> </w:t>
      </w:r>
      <w:r w:rsidRPr="0061590F">
        <w:rPr>
          <w:rFonts w:eastAsia="宋体"/>
          <w:color w:val="000000" w:themeColor="text1"/>
          <w:lang w:eastAsia="zh-CN"/>
        </w:rPr>
        <w:t>made as following,</w:t>
      </w:r>
    </w:p>
    <w:tbl>
      <w:tblPr>
        <w:tblStyle w:val="a7"/>
        <w:tblW w:w="0" w:type="auto"/>
        <w:tblInd w:w="0" w:type="dxa"/>
        <w:tblLook w:val="04A0" w:firstRow="1" w:lastRow="0" w:firstColumn="1" w:lastColumn="0" w:noHBand="0" w:noVBand="1"/>
      </w:tblPr>
      <w:tblGrid>
        <w:gridCol w:w="8630"/>
      </w:tblGrid>
      <w:tr w:rsidR="00A50D51" w:rsidRPr="000B1984" w:rsidTr="001228BA">
        <w:tc>
          <w:tcPr>
            <w:tcW w:w="8630" w:type="dxa"/>
          </w:tcPr>
          <w:p w:rsidR="00C159E6" w:rsidRPr="00676376" w:rsidRDefault="00C159E6" w:rsidP="00C159E6">
            <w:pPr>
              <w:rPr>
                <w:highlight w:val="green"/>
                <w:lang w:eastAsia="ja-JP"/>
              </w:rPr>
            </w:pPr>
            <w:r w:rsidRPr="00676376">
              <w:rPr>
                <w:highlight w:val="green"/>
                <w:lang w:eastAsia="ko-KR"/>
              </w:rPr>
              <w:t>Agreements:</w:t>
            </w:r>
          </w:p>
          <w:p w:rsidR="00C159E6" w:rsidRPr="001D55B2" w:rsidRDefault="00C159E6" w:rsidP="00C159E6">
            <w:pPr>
              <w:rPr>
                <w:lang w:eastAsia="ko-KR"/>
              </w:rPr>
            </w:pPr>
            <w:r w:rsidRPr="001D55B2">
              <w:rPr>
                <w:lang w:eastAsia="ko-KR"/>
              </w:rPr>
              <w:t>Select one of the following alternatives, considering the aspect whether or not the determination of all the available slots should be done prior to the first actual transmission of the repetitions (other alternatives are not precluded)</w:t>
            </w:r>
          </w:p>
          <w:p w:rsidR="00C159E6" w:rsidRPr="00676376" w:rsidRDefault="00C159E6" w:rsidP="00C159E6">
            <w:pPr>
              <w:pStyle w:val="a5"/>
              <w:numPr>
                <w:ilvl w:val="0"/>
                <w:numId w:val="15"/>
              </w:numPr>
              <w:overflowPunct w:val="0"/>
              <w:autoSpaceDE w:val="0"/>
              <w:autoSpaceDN w:val="0"/>
              <w:adjustRightInd w:val="0"/>
              <w:spacing w:line="280" w:lineRule="atLeast"/>
              <w:textAlignment w:val="baseline"/>
            </w:pPr>
            <w:r w:rsidRPr="00676376">
              <w:t>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rsidR="00C159E6" w:rsidRPr="00676376" w:rsidRDefault="00C159E6" w:rsidP="00C159E6">
            <w:pPr>
              <w:pStyle w:val="a5"/>
              <w:numPr>
                <w:ilvl w:val="0"/>
                <w:numId w:val="15"/>
              </w:numPr>
              <w:overflowPunct w:val="0"/>
              <w:autoSpaceDE w:val="0"/>
              <w:autoSpaceDN w:val="0"/>
              <w:adjustRightInd w:val="0"/>
              <w:spacing w:line="280" w:lineRule="atLeast"/>
              <w:textAlignment w:val="baseline"/>
            </w:pPr>
            <w:r w:rsidRPr="00676376">
              <w:t>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rsidR="00C159E6" w:rsidRDefault="00C159E6" w:rsidP="00C159E6">
            <w:pPr>
              <w:rPr>
                <w:highlight w:val="green"/>
                <w:lang w:eastAsia="ja-JP"/>
              </w:rPr>
            </w:pPr>
          </w:p>
          <w:p w:rsidR="00C159E6" w:rsidRPr="001D55B2" w:rsidRDefault="00C159E6" w:rsidP="00C159E6">
            <w:pPr>
              <w:rPr>
                <w:lang w:val="en-US" w:eastAsia="ja-JP"/>
              </w:rPr>
            </w:pPr>
            <w:r w:rsidRPr="001D55B2">
              <w:rPr>
                <w:highlight w:val="green"/>
                <w:lang w:eastAsia="ja-JP"/>
              </w:rPr>
              <w:t>Agreements:</w:t>
            </w:r>
          </w:p>
          <w:p w:rsidR="00C159E6" w:rsidRPr="001D55B2" w:rsidRDefault="00C159E6" w:rsidP="00C159E6">
            <w:pPr>
              <w:rPr>
                <w:lang w:eastAsia="ja-JP"/>
              </w:rPr>
            </w:pPr>
            <w:r w:rsidRPr="001D55B2">
              <w:rPr>
                <w:lang w:eastAsia="ja-JP"/>
              </w:rPr>
              <w:t>For defining available slots: a slot is determined as unavailable if at least one of the symbols indicated by TDRA for a PUSCH in the slot overlaps with the symbol not intended for UL transmissions</w:t>
            </w:r>
          </w:p>
          <w:p w:rsidR="00C159E6" w:rsidRPr="001D55B2" w:rsidRDefault="00C159E6" w:rsidP="00C159E6">
            <w:pPr>
              <w:pStyle w:val="a5"/>
              <w:numPr>
                <w:ilvl w:val="0"/>
                <w:numId w:val="16"/>
              </w:numPr>
              <w:overflowPunct w:val="0"/>
              <w:autoSpaceDE w:val="0"/>
              <w:autoSpaceDN w:val="0"/>
              <w:adjustRightInd w:val="0"/>
              <w:snapToGrid w:val="0"/>
              <w:jc w:val="both"/>
              <w:textAlignment w:val="baseline"/>
            </w:pPr>
            <w:r w:rsidRPr="001D55B2">
              <w:t>FFS details</w:t>
            </w:r>
          </w:p>
          <w:p w:rsidR="00C159E6" w:rsidRDefault="00C159E6" w:rsidP="00C159E6">
            <w:pPr>
              <w:rPr>
                <w:highlight w:val="green"/>
                <w:lang w:eastAsia="ja-JP"/>
              </w:rPr>
            </w:pPr>
          </w:p>
          <w:p w:rsidR="00C159E6" w:rsidRPr="00676376" w:rsidRDefault="00C159E6" w:rsidP="00C159E6">
            <w:pPr>
              <w:rPr>
                <w:lang w:val="en-US" w:eastAsia="ja-JP"/>
              </w:rPr>
            </w:pPr>
            <w:r w:rsidRPr="00676376">
              <w:rPr>
                <w:highlight w:val="green"/>
                <w:lang w:eastAsia="ja-JP"/>
              </w:rPr>
              <w:t>Agreements:</w:t>
            </w:r>
          </w:p>
          <w:p w:rsidR="00C159E6" w:rsidRPr="001D55B2" w:rsidRDefault="00C159E6" w:rsidP="00C159E6">
            <w:pPr>
              <w:rPr>
                <w:lang w:eastAsia="ja-JP"/>
              </w:rPr>
            </w:pPr>
            <w:r w:rsidRPr="001D55B2">
              <w:rPr>
                <w:lang w:eastAsia="ja-JP"/>
              </w:rPr>
              <w:t>Rel-17 PUSCH repetition Type A supports the increase of maximum number of repetitions with repetition factors configured in a TDRA list with a row index indicated either by the configured grant configuration or by TDRA field in a DCI.</w:t>
            </w:r>
          </w:p>
          <w:p w:rsidR="00C159E6" w:rsidRPr="00676376" w:rsidRDefault="00C159E6" w:rsidP="00C159E6">
            <w:pPr>
              <w:pStyle w:val="a5"/>
              <w:numPr>
                <w:ilvl w:val="0"/>
                <w:numId w:val="16"/>
              </w:numPr>
              <w:overflowPunct w:val="0"/>
              <w:autoSpaceDE w:val="0"/>
              <w:autoSpaceDN w:val="0"/>
              <w:adjustRightInd w:val="0"/>
              <w:snapToGrid w:val="0"/>
              <w:jc w:val="both"/>
              <w:textAlignment w:val="baseline"/>
              <w:rPr>
                <w:lang w:val="en-US"/>
              </w:rPr>
            </w:pPr>
            <w:r w:rsidRPr="001D55B2">
              <w:t xml:space="preserve">FFS: increasing the maximum number of repetitions with repetition factor configured in </w:t>
            </w:r>
            <w:r w:rsidRPr="00676376">
              <w:rPr>
                <w:i/>
                <w:iCs/>
              </w:rPr>
              <w:t>PUSCH-Config</w:t>
            </w:r>
            <w:r w:rsidRPr="001D55B2">
              <w:t xml:space="preserve"> and/or </w:t>
            </w:r>
            <w:r w:rsidRPr="00676376">
              <w:rPr>
                <w:i/>
                <w:iCs/>
              </w:rPr>
              <w:t>ConfiguredGrantConfig</w:t>
            </w:r>
            <w:r w:rsidRPr="001D55B2">
              <w:t>.</w:t>
            </w:r>
          </w:p>
          <w:p w:rsidR="0061590F" w:rsidRPr="00C159E6" w:rsidRDefault="0061590F" w:rsidP="0061590F">
            <w:pPr>
              <w:rPr>
                <w:lang w:val="en-US"/>
              </w:rPr>
            </w:pP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w:t>
      </w:r>
      <w:r w:rsidR="00C159E6">
        <w:rPr>
          <w:rFonts w:eastAsia="宋体"/>
          <w:color w:val="000000" w:themeColor="text1"/>
          <w:lang w:eastAsia="zh-CN"/>
        </w:rPr>
        <w:t xml:space="preserve">on </w:t>
      </w:r>
      <w:r w:rsidR="00C159E6" w:rsidRPr="00C159E6">
        <w:rPr>
          <w:rFonts w:eastAsia="宋体"/>
          <w:color w:val="000000" w:themeColor="text1"/>
          <w:lang w:eastAsia="zh-CN"/>
        </w:rPr>
        <w:t>PUSCH repetition type A</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8" w:name="OLE_LINK64"/>
      <w:bookmarkStart w:id="9" w:name="OLE_LINK65"/>
      <w:bookmarkEnd w:id="6"/>
      <w:bookmarkEnd w:id="7"/>
      <w:r w:rsidRPr="000B1984">
        <w:rPr>
          <w:rFonts w:ascii="Arial" w:eastAsia="宋体" w:hAnsi="Arial" w:cs="Arial"/>
          <w:bCs w:val="0"/>
          <w:color w:val="auto"/>
          <w:kern w:val="32"/>
          <w:sz w:val="24"/>
          <w:szCs w:val="24"/>
          <w:lang w:val="en-US" w:eastAsia="zh-CN"/>
        </w:rPr>
        <w:lastRenderedPageBreak/>
        <w:t>Discussion</w:t>
      </w:r>
    </w:p>
    <w:bookmarkEnd w:id="8"/>
    <w:bookmarkEnd w:id="9"/>
    <w:p w:rsidR="00562ABC" w:rsidRDefault="006F2113" w:rsidP="00385A4F">
      <w:pPr>
        <w:jc w:val="both"/>
        <w:rPr>
          <w:rFonts w:eastAsiaTheme="minorEastAsia"/>
          <w:color w:val="000000" w:themeColor="text1"/>
          <w:lang w:val="en-US" w:eastAsia="zh-CN"/>
        </w:rPr>
      </w:pPr>
      <w:r>
        <w:rPr>
          <w:rFonts w:eastAsiaTheme="minorEastAsia"/>
          <w:color w:val="000000" w:themeColor="text1"/>
          <w:lang w:val="en-US" w:eastAsia="zh-CN"/>
        </w:rPr>
        <w:t>When determine whether a slot is available slot for UL transmission, RRC configuration of downlink, uplink and flexible slot is baseline</w:t>
      </w:r>
      <w:r w:rsidR="000E526D">
        <w:rPr>
          <w:rFonts w:eastAsiaTheme="minorEastAsia"/>
          <w:color w:val="000000" w:themeColor="text1"/>
          <w:lang w:val="en-US" w:eastAsia="zh-CN"/>
        </w:rPr>
        <w:t>.</w:t>
      </w:r>
      <w:r>
        <w:rPr>
          <w:rFonts w:eastAsiaTheme="minorEastAsia"/>
          <w:color w:val="000000" w:themeColor="text1"/>
          <w:lang w:val="en-US" w:eastAsia="zh-CN"/>
        </w:rPr>
        <w:t xml:space="preserve"> In Rel-15 and Rel-16 NR, one slot is not available for UL transmission and omit PUSCH repetition due to overlapping with DL symbols, overlapping with higher priority UL transmission, UL transmission cancellation and so on. The unavailable of a slot is dynamically indicated by DCI. </w:t>
      </w:r>
    </w:p>
    <w:p w:rsidR="006F2113" w:rsidRDefault="006F2113" w:rsidP="00385A4F">
      <w:pPr>
        <w:jc w:val="both"/>
        <w:rPr>
          <w:rFonts w:eastAsiaTheme="minorEastAsia"/>
          <w:color w:val="000000" w:themeColor="text1"/>
          <w:lang w:val="en-US" w:eastAsia="zh-CN"/>
        </w:rPr>
      </w:pPr>
      <w:r>
        <w:rPr>
          <w:rFonts w:eastAsiaTheme="minorEastAsia"/>
          <w:color w:val="000000" w:themeColor="text1"/>
          <w:lang w:val="en-US" w:eastAsia="zh-CN"/>
        </w:rPr>
        <w:t>One issue of dynamic indication is miss detection of DCI in PDCCH. System design should be robust enough to overcome possible signaling lost.</w:t>
      </w:r>
      <w:r w:rsidR="00B10F96">
        <w:rPr>
          <w:rFonts w:eastAsiaTheme="minorEastAsia"/>
          <w:color w:val="000000" w:themeColor="text1"/>
          <w:lang w:val="en-US" w:eastAsia="zh-CN"/>
        </w:rPr>
        <w:t xml:space="preserve"> When dynamic DCI canceling PUSCH transmission is lost in Alt.1, PUSCH repetition will transmit on a slot that repetition should be omitted. When dynamic DCI canceling PUSCH transmission is lost in Alt.2, PUSCH repetition will transmit on a slot that repetition</w:t>
      </w:r>
      <w:r>
        <w:rPr>
          <w:rFonts w:eastAsiaTheme="minorEastAsia"/>
          <w:color w:val="000000" w:themeColor="text1"/>
          <w:lang w:val="en-US" w:eastAsia="zh-CN"/>
        </w:rPr>
        <w:t xml:space="preserve"> </w:t>
      </w:r>
      <w:r w:rsidR="00B10F96">
        <w:rPr>
          <w:rFonts w:eastAsiaTheme="minorEastAsia"/>
          <w:color w:val="000000" w:themeColor="text1"/>
          <w:lang w:val="en-US" w:eastAsia="zh-CN"/>
        </w:rPr>
        <w:t xml:space="preserve">should be omitted and UE stops transmission earlier than network expected. From this point, Alt.2 has drawbacks. On the other hand, when dynamic DCI canceling PUSCH transmission is received by UE, Alt.1 will omit some transmission occasion that the total number of repetition is less than configured repetition number while Alt.2 can make sure that actual repetition number equals to </w:t>
      </w:r>
      <w:r w:rsidR="00B45833">
        <w:rPr>
          <w:rFonts w:eastAsiaTheme="minorEastAsia"/>
          <w:color w:val="000000" w:themeColor="text1"/>
          <w:lang w:val="en-US" w:eastAsia="zh-CN"/>
        </w:rPr>
        <w:t>configure</w:t>
      </w:r>
      <w:r w:rsidR="00B10F96">
        <w:rPr>
          <w:rFonts w:eastAsiaTheme="minorEastAsia"/>
          <w:color w:val="000000" w:themeColor="text1"/>
          <w:lang w:val="en-US" w:eastAsia="zh-CN"/>
        </w:rPr>
        <w:t xml:space="preserve"> repetition number. From this point, Alt.1 has drawbacks. </w:t>
      </w:r>
    </w:p>
    <w:p w:rsidR="00D91142" w:rsidRDefault="00D91142"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SFI DCI is a little bit different than other DCIs. Other DCIs dynamic cancels PUSCH repetition and lost other DCIs result in PUSCH transmission on omitted slots. However, lost SFI DCI may result in PUSCH omission </w:t>
      </w:r>
      <w:r w:rsidR="00EC4A3E">
        <w:rPr>
          <w:rFonts w:eastAsiaTheme="minorEastAsia"/>
          <w:color w:val="000000" w:themeColor="text1"/>
          <w:lang w:val="en-US" w:eastAsia="zh-CN"/>
        </w:rPr>
        <w:t xml:space="preserve">for which PUSCH is configured by higher layer </w:t>
      </w:r>
      <w:r>
        <w:rPr>
          <w:rFonts w:eastAsiaTheme="minorEastAsia"/>
          <w:color w:val="000000" w:themeColor="text1"/>
          <w:lang w:val="en-US" w:eastAsia="zh-CN"/>
        </w:rPr>
        <w:t xml:space="preserve">on possible available slot. In this case, when dynamic SFI DCI is lost in Alt.1, </w:t>
      </w:r>
      <w:r w:rsidR="00EC4A3E">
        <w:rPr>
          <w:rFonts w:eastAsiaTheme="minorEastAsia"/>
          <w:color w:val="000000" w:themeColor="text1"/>
          <w:lang w:val="en-US" w:eastAsia="zh-CN"/>
        </w:rPr>
        <w:t>CG-</w:t>
      </w:r>
      <w:r>
        <w:rPr>
          <w:rFonts w:eastAsiaTheme="minorEastAsia"/>
          <w:color w:val="000000" w:themeColor="text1"/>
          <w:lang w:val="en-US" w:eastAsia="zh-CN"/>
        </w:rPr>
        <w:t>PUSCH repetition will omit on a slot that possible available for transmission. When dynamic SFI DCI is lost in Alt.</w:t>
      </w:r>
      <w:r w:rsidR="00EC4A3E">
        <w:rPr>
          <w:rFonts w:eastAsiaTheme="minorEastAsia"/>
          <w:color w:val="000000" w:themeColor="text1"/>
          <w:lang w:val="en-US" w:eastAsia="zh-CN"/>
        </w:rPr>
        <w:t>2</w:t>
      </w:r>
      <w:r>
        <w:rPr>
          <w:rFonts w:eastAsiaTheme="minorEastAsia"/>
          <w:color w:val="000000" w:themeColor="text1"/>
          <w:lang w:val="en-US" w:eastAsia="zh-CN"/>
        </w:rPr>
        <w:t xml:space="preserve">, </w:t>
      </w:r>
      <w:r w:rsidR="00EC4A3E">
        <w:rPr>
          <w:rFonts w:eastAsiaTheme="minorEastAsia"/>
          <w:color w:val="000000" w:themeColor="text1"/>
          <w:lang w:val="en-US" w:eastAsia="zh-CN"/>
        </w:rPr>
        <w:t>CG-</w:t>
      </w:r>
      <w:r>
        <w:rPr>
          <w:rFonts w:eastAsiaTheme="minorEastAsia"/>
          <w:color w:val="000000" w:themeColor="text1"/>
          <w:lang w:val="en-US" w:eastAsia="zh-CN"/>
        </w:rPr>
        <w:t>PUSCH repetition will omit on a slot that possible available for transmission and may repeat PUSCH on slot beyond network expected ending slot to make sure actual repetition number equals to configuration.</w:t>
      </w:r>
    </w:p>
    <w:p w:rsidR="00385A4F" w:rsidRDefault="00385A4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EC4A3E">
        <w:rPr>
          <w:rFonts w:eastAsia="宋体"/>
          <w:b/>
          <w:i/>
          <w:color w:val="000000" w:themeColor="text1"/>
          <w:lang w:eastAsia="zh-CN"/>
        </w:rPr>
        <w:t xml:space="preserve">Lost SFI indication on flexible slot will omit higher layer configured PUSCH transmission. When Alt.2 is selected, SFI indication of higher layer configured PUSCH transmission should be considered particularly. </w:t>
      </w:r>
    </w:p>
    <w:p w:rsidR="000E526D" w:rsidRDefault="00EC4A3E" w:rsidP="00385A4F">
      <w:pPr>
        <w:jc w:val="both"/>
        <w:rPr>
          <w:rFonts w:eastAsiaTheme="minorEastAsia"/>
          <w:color w:val="000000" w:themeColor="text1"/>
          <w:lang w:val="en-US" w:eastAsia="zh-CN"/>
        </w:rPr>
      </w:pPr>
      <w:r>
        <w:rPr>
          <w:rFonts w:eastAsiaTheme="minorEastAsia"/>
          <w:color w:val="000000" w:themeColor="text1"/>
          <w:lang w:val="en-US" w:eastAsia="zh-CN"/>
        </w:rPr>
        <w:t>Considering all above, Alt.1 has fixed latency but flexible repetition number, while Alt.1 has flexible latency but fixed repetition number</w:t>
      </w:r>
      <w:r w:rsidR="00BA32CF">
        <w:rPr>
          <w:rFonts w:eastAsiaTheme="minorEastAsia"/>
          <w:color w:val="000000" w:themeColor="text1"/>
          <w:lang w:val="en-US" w:eastAsia="zh-CN"/>
        </w:rPr>
        <w:t>.</w:t>
      </w:r>
      <w:r>
        <w:rPr>
          <w:rFonts w:eastAsiaTheme="minorEastAsia"/>
          <w:color w:val="000000" w:themeColor="text1"/>
          <w:lang w:val="en-US" w:eastAsia="zh-CN"/>
        </w:rPr>
        <w:t xml:space="preserve"> As </w:t>
      </w:r>
      <w:r w:rsidR="00B45833">
        <w:rPr>
          <w:rFonts w:eastAsiaTheme="minorEastAsia"/>
          <w:color w:val="000000" w:themeColor="text1"/>
          <w:lang w:val="en-US" w:eastAsia="zh-CN"/>
        </w:rPr>
        <w:t xml:space="preserve">PUSCH </w:t>
      </w:r>
      <w:r>
        <w:rPr>
          <w:rFonts w:eastAsiaTheme="minorEastAsia"/>
          <w:color w:val="000000" w:themeColor="text1"/>
          <w:lang w:val="en-US" w:eastAsia="zh-CN"/>
        </w:rPr>
        <w:t xml:space="preserve">omission </w:t>
      </w:r>
      <w:r w:rsidR="00B45833">
        <w:rPr>
          <w:rFonts w:eastAsiaTheme="minorEastAsia"/>
          <w:color w:val="000000" w:themeColor="text1"/>
          <w:lang w:val="en-US" w:eastAsia="zh-CN"/>
        </w:rPr>
        <w:t xml:space="preserve">by dynamic DCI </w:t>
      </w:r>
      <w:r>
        <w:rPr>
          <w:rFonts w:eastAsiaTheme="minorEastAsia"/>
          <w:color w:val="000000" w:themeColor="text1"/>
          <w:lang w:val="en-US" w:eastAsia="zh-CN"/>
        </w:rPr>
        <w:t>is corner case</w:t>
      </w:r>
      <w:r w:rsidR="00B45833">
        <w:rPr>
          <w:rFonts w:eastAsiaTheme="minorEastAsia"/>
          <w:color w:val="000000" w:themeColor="text1"/>
          <w:lang w:val="en-US" w:eastAsia="zh-CN"/>
        </w:rPr>
        <w:t xml:space="preserve">, lose some number of repetition is acceptable. Lost DCI may cause more troubles in Alt.2, hence Alt.1 is preferred. </w:t>
      </w:r>
    </w:p>
    <w:p w:rsidR="00BA32CF" w:rsidRPr="000B1984" w:rsidRDefault="00BA32C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sidR="00B45833">
        <w:rPr>
          <w:rFonts w:eastAsia="宋体"/>
          <w:b/>
          <w:i/>
          <w:color w:val="000000" w:themeColor="text1"/>
          <w:lang w:eastAsia="zh-CN"/>
        </w:rPr>
        <w:t xml:space="preserve">Alt.1 is selected when </w:t>
      </w:r>
      <w:r w:rsidR="00B45833" w:rsidRPr="00B45833">
        <w:rPr>
          <w:rFonts w:eastAsia="宋体"/>
          <w:b/>
          <w:i/>
          <w:color w:val="000000" w:themeColor="text1"/>
          <w:lang w:eastAsia="zh-CN"/>
        </w:rPr>
        <w:t>a slot is determined as available for UL transmissions</w:t>
      </w:r>
      <w:r w:rsidRPr="000B1984">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EB6F46" w:rsidRPr="00C159E6">
        <w:rPr>
          <w:rFonts w:eastAsia="宋体"/>
          <w:color w:val="000000" w:themeColor="text1"/>
          <w:lang w:eastAsia="zh-CN"/>
        </w:rPr>
        <w:t>PUSCH repetition type A</w:t>
      </w:r>
      <w:r w:rsidRPr="000B1984">
        <w:rPr>
          <w:rFonts w:eastAsia="宋体"/>
          <w:color w:val="000000" w:themeColor="text1"/>
          <w:lang w:eastAsia="zh-CN"/>
        </w:rPr>
        <w:t xml:space="preserve"> and propose that,</w:t>
      </w:r>
    </w:p>
    <w:p w:rsidR="00B45833" w:rsidRDefault="00B45833" w:rsidP="00B45833">
      <w:pPr>
        <w:jc w:val="both"/>
        <w:rPr>
          <w:rFonts w:eastAsia="宋体"/>
          <w:b/>
          <w:i/>
          <w:color w:val="000000" w:themeColor="text1"/>
          <w:lang w:eastAsia="zh-CN"/>
        </w:rPr>
      </w:pPr>
      <w:r w:rsidRPr="000B1984">
        <w:rPr>
          <w:rFonts w:eastAsia="宋体"/>
          <w:b/>
          <w:i/>
          <w:color w:val="000000" w:themeColor="text1"/>
          <w:lang w:eastAsia="zh-CN"/>
        </w:rPr>
        <w:t xml:space="preserve">Proposal 1: </w:t>
      </w:r>
      <w:r>
        <w:rPr>
          <w:rFonts w:eastAsia="宋体"/>
          <w:b/>
          <w:i/>
          <w:color w:val="000000" w:themeColor="text1"/>
          <w:lang w:eastAsia="zh-CN"/>
        </w:rPr>
        <w:t xml:space="preserve">Lost SFI indication on flexible slot will omit higher layer configured PUSCH transmission. When Alt.2 is selected, SFI indication of higher layer configured PUSCH transmission should be considered particularly. </w:t>
      </w:r>
    </w:p>
    <w:p w:rsidR="00A50D51" w:rsidRPr="00AD6B6E" w:rsidRDefault="00B45833" w:rsidP="00B45833">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Pr>
          <w:rFonts w:eastAsia="宋体"/>
          <w:b/>
          <w:i/>
          <w:color w:val="000000" w:themeColor="text1"/>
          <w:lang w:eastAsia="zh-CN"/>
        </w:rPr>
        <w:t xml:space="preserve">Alt.1 is selected when </w:t>
      </w:r>
      <w:r w:rsidRPr="00B45833">
        <w:rPr>
          <w:rFonts w:eastAsia="宋体"/>
          <w:b/>
          <w:i/>
          <w:color w:val="000000" w:themeColor="text1"/>
          <w:lang w:eastAsia="zh-CN"/>
        </w:rPr>
        <w:t>a slot is determined as available for UL transmissions</w:t>
      </w:r>
      <w:r w:rsidRPr="000B1984">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0" w:name="_Ref344215723"/>
      <w:bookmarkEnd w:id="10"/>
    </w:p>
    <w:p w:rsidR="0032595C" w:rsidRDefault="000B1984" w:rsidP="00286CCE">
      <w:pPr>
        <w:jc w:val="both"/>
        <w:rPr>
          <w:rFonts w:eastAsia="宋体"/>
          <w:color w:val="000000" w:themeColor="text1"/>
          <w:lang w:eastAsia="zh-CN"/>
        </w:rPr>
      </w:pPr>
      <w:r>
        <w:rPr>
          <w:rFonts w:eastAsia="宋体" w:hint="eastAsia"/>
          <w:color w:val="000000" w:themeColor="text1"/>
          <w:lang w:eastAsia="zh-CN"/>
        </w:rPr>
        <w:t>[</w:t>
      </w:r>
      <w:r w:rsidR="00CD0B58">
        <w:rPr>
          <w:rFonts w:eastAsia="宋体"/>
          <w:color w:val="000000" w:themeColor="text1"/>
          <w:lang w:eastAsia="zh-CN"/>
        </w:rPr>
        <w:t>1</w:t>
      </w:r>
      <w:r>
        <w:rPr>
          <w:rFonts w:eastAsia="宋体"/>
          <w:color w:val="000000" w:themeColor="text1"/>
          <w:lang w:eastAsia="zh-CN"/>
        </w:rPr>
        <w:t xml:space="preserve">] </w:t>
      </w:r>
      <w:r w:rsidR="0061590F" w:rsidRPr="0061590F">
        <w:rPr>
          <w:rFonts w:eastAsia="宋体"/>
          <w:color w:val="000000" w:themeColor="text1"/>
          <w:lang w:eastAsia="zh-CN"/>
        </w:rPr>
        <w:t>Draft_Minutes_report_RAN1#104-e</w:t>
      </w:r>
      <w:r w:rsidR="00CD1D6D">
        <w:rPr>
          <w:rFonts w:eastAsia="宋体"/>
          <w:color w:val="000000" w:themeColor="text1"/>
          <w:lang w:eastAsia="zh-CN"/>
        </w:rPr>
        <w:t>.</w:t>
      </w:r>
      <w:r w:rsidR="0032595C" w:rsidRPr="000B1984">
        <w:rPr>
          <w:rFonts w:eastAsia="宋体"/>
          <w:color w:val="000000" w:themeColor="text1"/>
          <w:lang w:eastAsia="zh-CN"/>
        </w:rPr>
        <w:t xml:space="preserve"> </w:t>
      </w:r>
    </w:p>
    <w:p w:rsidR="00177501" w:rsidRPr="000B1984" w:rsidRDefault="00177501" w:rsidP="00286CCE">
      <w:pPr>
        <w:jc w:val="both"/>
        <w:rPr>
          <w:rFonts w:eastAsia="宋体"/>
          <w:color w:val="000000" w:themeColor="text1"/>
          <w:lang w:eastAsia="zh-CN"/>
        </w:rPr>
      </w:pPr>
      <w:bookmarkStart w:id="11" w:name="_GoBack"/>
      <w:bookmarkEnd w:id="11"/>
    </w:p>
    <w:sectPr w:rsidR="00177501"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57B" w:rsidRDefault="0043557B" w:rsidP="00B778C3">
      <w:pPr>
        <w:spacing w:after="0"/>
      </w:pPr>
      <w:r>
        <w:separator/>
      </w:r>
    </w:p>
  </w:endnote>
  <w:endnote w:type="continuationSeparator" w:id="0">
    <w:p w:rsidR="0043557B" w:rsidRDefault="0043557B"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57B" w:rsidRDefault="0043557B" w:rsidP="00B778C3">
      <w:pPr>
        <w:spacing w:after="0"/>
      </w:pPr>
      <w:r>
        <w:separator/>
      </w:r>
    </w:p>
  </w:footnote>
  <w:footnote w:type="continuationSeparator" w:id="0">
    <w:p w:rsidR="0043557B" w:rsidRDefault="0043557B"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0"/>
  </w:num>
  <w:num w:numId="4">
    <w:abstractNumId w:val="1"/>
  </w:num>
  <w:num w:numId="5">
    <w:abstractNumId w:val="6"/>
  </w:num>
  <w:num w:numId="6">
    <w:abstractNumId w:val="2"/>
  </w:num>
  <w:num w:numId="7">
    <w:abstractNumId w:val="0"/>
  </w:num>
  <w:num w:numId="8">
    <w:abstractNumId w:val="0"/>
  </w:num>
  <w:num w:numId="9">
    <w:abstractNumId w:val="5"/>
  </w:num>
  <w:num w:numId="10">
    <w:abstractNumId w:val="0"/>
  </w:num>
  <w:num w:numId="11">
    <w:abstractNumId w:val="0"/>
  </w:num>
  <w:num w:numId="12">
    <w:abstractNumId w:val="0"/>
  </w:num>
  <w:num w:numId="13">
    <w:abstractNumId w:val="8"/>
  </w:num>
  <w:num w:numId="14">
    <w:abstractNumId w:val="9"/>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B2158"/>
    <w:rsid w:val="000B771E"/>
    <w:rsid w:val="000C346D"/>
    <w:rsid w:val="000E526D"/>
    <w:rsid w:val="00125B4A"/>
    <w:rsid w:val="00134193"/>
    <w:rsid w:val="00172E76"/>
    <w:rsid w:val="00177501"/>
    <w:rsid w:val="001835E7"/>
    <w:rsid w:val="001C5CC3"/>
    <w:rsid w:val="00215F89"/>
    <w:rsid w:val="002814A6"/>
    <w:rsid w:val="00286CCE"/>
    <w:rsid w:val="00296D0A"/>
    <w:rsid w:val="003001FE"/>
    <w:rsid w:val="00320CC1"/>
    <w:rsid w:val="0032296F"/>
    <w:rsid w:val="0032595C"/>
    <w:rsid w:val="003412BB"/>
    <w:rsid w:val="00373E19"/>
    <w:rsid w:val="00385A4F"/>
    <w:rsid w:val="003C7C78"/>
    <w:rsid w:val="003D3AB4"/>
    <w:rsid w:val="00430525"/>
    <w:rsid w:val="0043557B"/>
    <w:rsid w:val="00446E18"/>
    <w:rsid w:val="00450748"/>
    <w:rsid w:val="0045662A"/>
    <w:rsid w:val="0047157F"/>
    <w:rsid w:val="00476766"/>
    <w:rsid w:val="004C55BE"/>
    <w:rsid w:val="004F72D9"/>
    <w:rsid w:val="005378E0"/>
    <w:rsid w:val="00562ABC"/>
    <w:rsid w:val="00574A25"/>
    <w:rsid w:val="00576784"/>
    <w:rsid w:val="00581117"/>
    <w:rsid w:val="005A53AA"/>
    <w:rsid w:val="005B79DA"/>
    <w:rsid w:val="005C2C27"/>
    <w:rsid w:val="005F4E92"/>
    <w:rsid w:val="005F6AFB"/>
    <w:rsid w:val="0061590F"/>
    <w:rsid w:val="006408B5"/>
    <w:rsid w:val="00674179"/>
    <w:rsid w:val="00691AED"/>
    <w:rsid w:val="006947D4"/>
    <w:rsid w:val="006A1AD5"/>
    <w:rsid w:val="006C1629"/>
    <w:rsid w:val="006D22AB"/>
    <w:rsid w:val="006D2594"/>
    <w:rsid w:val="006F2113"/>
    <w:rsid w:val="007351B4"/>
    <w:rsid w:val="00742437"/>
    <w:rsid w:val="007425A6"/>
    <w:rsid w:val="00762E68"/>
    <w:rsid w:val="00773389"/>
    <w:rsid w:val="00781E22"/>
    <w:rsid w:val="00794B8D"/>
    <w:rsid w:val="007B2D91"/>
    <w:rsid w:val="007D40A4"/>
    <w:rsid w:val="007D52D6"/>
    <w:rsid w:val="007D7CB4"/>
    <w:rsid w:val="00803F49"/>
    <w:rsid w:val="00843053"/>
    <w:rsid w:val="00867068"/>
    <w:rsid w:val="008975F8"/>
    <w:rsid w:val="008A3874"/>
    <w:rsid w:val="008A58FE"/>
    <w:rsid w:val="008D0309"/>
    <w:rsid w:val="008D4A32"/>
    <w:rsid w:val="008F3C52"/>
    <w:rsid w:val="009118F6"/>
    <w:rsid w:val="00920563"/>
    <w:rsid w:val="00932FA0"/>
    <w:rsid w:val="0094232E"/>
    <w:rsid w:val="00960DB4"/>
    <w:rsid w:val="00982AB3"/>
    <w:rsid w:val="009A0FF3"/>
    <w:rsid w:val="009F51DD"/>
    <w:rsid w:val="00A0425E"/>
    <w:rsid w:val="00A463A8"/>
    <w:rsid w:val="00A50D51"/>
    <w:rsid w:val="00AA2B49"/>
    <w:rsid w:val="00AD6B6E"/>
    <w:rsid w:val="00AE44F1"/>
    <w:rsid w:val="00B1095B"/>
    <w:rsid w:val="00B10F96"/>
    <w:rsid w:val="00B12F5A"/>
    <w:rsid w:val="00B45833"/>
    <w:rsid w:val="00B46017"/>
    <w:rsid w:val="00B54281"/>
    <w:rsid w:val="00B733B9"/>
    <w:rsid w:val="00B778C3"/>
    <w:rsid w:val="00B82A98"/>
    <w:rsid w:val="00B82B1D"/>
    <w:rsid w:val="00BA32CF"/>
    <w:rsid w:val="00BE05F9"/>
    <w:rsid w:val="00C13D3A"/>
    <w:rsid w:val="00C159E6"/>
    <w:rsid w:val="00C16C5D"/>
    <w:rsid w:val="00C23ED9"/>
    <w:rsid w:val="00C25C67"/>
    <w:rsid w:val="00C56C57"/>
    <w:rsid w:val="00C77528"/>
    <w:rsid w:val="00CB19FF"/>
    <w:rsid w:val="00CB4645"/>
    <w:rsid w:val="00CD0B58"/>
    <w:rsid w:val="00CD1D6D"/>
    <w:rsid w:val="00CD2462"/>
    <w:rsid w:val="00CD46B5"/>
    <w:rsid w:val="00D2307D"/>
    <w:rsid w:val="00D61447"/>
    <w:rsid w:val="00D85F84"/>
    <w:rsid w:val="00D91142"/>
    <w:rsid w:val="00DB669A"/>
    <w:rsid w:val="00DE1735"/>
    <w:rsid w:val="00DE2BC1"/>
    <w:rsid w:val="00E2284A"/>
    <w:rsid w:val="00E46DF0"/>
    <w:rsid w:val="00E50D87"/>
    <w:rsid w:val="00E5124C"/>
    <w:rsid w:val="00EA6349"/>
    <w:rsid w:val="00EB1759"/>
    <w:rsid w:val="00EB6F46"/>
    <w:rsid w:val="00EC4A3E"/>
    <w:rsid w:val="00F149B4"/>
    <w:rsid w:val="00F61D05"/>
    <w:rsid w:val="00F7681A"/>
    <w:rsid w:val="00FB54A7"/>
    <w:rsid w:val="00FC4F19"/>
    <w:rsid w:val="00FD19D9"/>
    <w:rsid w:val="00FF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ED592"/>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a6"/>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7">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576784"/>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576784"/>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B778C3"/>
    <w:pPr>
      <w:tabs>
        <w:tab w:val="center" w:pos="4320"/>
        <w:tab w:val="right" w:pos="8640"/>
      </w:tabs>
      <w:spacing w:after="0"/>
    </w:pPr>
  </w:style>
  <w:style w:type="character" w:customStyle="1" w:styleId="ab">
    <w:name w:val="页眉 字符"/>
    <w:basedOn w:val="a0"/>
    <w:link w:val="aa"/>
    <w:uiPriority w:val="99"/>
    <w:rsid w:val="00B778C3"/>
    <w:rPr>
      <w:rFonts w:ascii="Times New Roman" w:eastAsia="MS Mincho" w:hAnsi="Times New Roman" w:cs="Times New Roman"/>
      <w:sz w:val="20"/>
      <w:szCs w:val="20"/>
      <w:lang w:val="en-GB" w:eastAsia="en-US"/>
    </w:rPr>
  </w:style>
  <w:style w:type="paragraph" w:styleId="ac">
    <w:name w:val="footer"/>
    <w:basedOn w:val="a"/>
    <w:link w:val="ad"/>
    <w:uiPriority w:val="99"/>
    <w:unhideWhenUsed/>
    <w:rsid w:val="00B778C3"/>
    <w:pPr>
      <w:tabs>
        <w:tab w:val="center" w:pos="4320"/>
        <w:tab w:val="right" w:pos="8640"/>
      </w:tabs>
      <w:spacing w:after="0"/>
    </w:pPr>
  </w:style>
  <w:style w:type="character" w:customStyle="1" w:styleId="ad">
    <w:name w:val="页脚 字符"/>
    <w:basedOn w:val="a0"/>
    <w:link w:val="ac"/>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1590F"/>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2</Pages>
  <Words>726</Words>
  <Characters>4143</Characters>
  <Application>Microsoft Office Word</Application>
  <DocSecurity>0</DocSecurity>
  <Lines>34</Lines>
  <Paragraphs>9</Paragraphs>
  <ScaleCrop>false</ScaleCrop>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20</cp:revision>
  <dcterms:created xsi:type="dcterms:W3CDTF">2021-01-06T06:53:00Z</dcterms:created>
  <dcterms:modified xsi:type="dcterms:W3CDTF">2021-05-11T08:53:00Z</dcterms:modified>
</cp:coreProperties>
</file>